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45B60" w:rsidR="009C1DB7" w:rsidP="008118AC" w:rsidRDefault="009C1DB7" w14:paraId="234ad1f" w14:textId="234ad1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745B60">
        <w:rPr>
          <w:rFonts w:ascii="Arial" w:hAnsi="Arial" w:cs="Arial"/>
        </w:rPr>
        <w:tab/>
      </w:r>
      <w:r w:rsidRPr="00745B60">
        <w:rPr>
          <w:rFonts w:ascii="Arial" w:hAnsi="Arial" w:cs="Arial"/>
        </w:rPr>
        <w:tab/>
      </w:r>
      <w:r w:rsidRPr="00745B60">
        <w:rPr>
          <w:rFonts w:ascii="Arial" w:hAnsi="Arial" w:cs="Arial"/>
        </w:rPr>
        <w:tab/>
      </w:r>
      <w:r w:rsidRPr="00745B60">
        <w:rPr>
          <w:rFonts w:ascii="Arial" w:hAnsi="Arial" w:cs="Arial"/>
        </w:rPr>
        <w:tab/>
        <w:t xml:space="preserve">        Poslovni broj: </w:t>
      </w:r>
      <w:r w:rsidRPr="00745B60" w:rsidR="00934D58">
        <w:rPr>
          <w:rFonts w:ascii="Arial" w:hAnsi="Arial" w:cs="Arial"/>
        </w:rPr>
        <w:t>1 St</w:t>
      </w:r>
      <w:r w:rsidRPr="00745B60" w:rsidR="00CB1D58">
        <w:rPr>
          <w:rFonts w:ascii="Arial" w:hAnsi="Arial" w:cs="Arial"/>
        </w:rPr>
        <w:t>–</w:t>
      </w:r>
      <w:r w:rsidRPr="00745B60" w:rsidR="00D60D03">
        <w:rPr>
          <w:rFonts w:ascii="Arial" w:hAnsi="Arial" w:cs="Arial"/>
        </w:rPr>
        <w:t>373</w:t>
      </w:r>
      <w:r w:rsidRPr="00745B60" w:rsidR="00AA2FC4">
        <w:rPr>
          <w:rFonts w:ascii="Arial" w:hAnsi="Arial" w:cs="Arial"/>
        </w:rPr>
        <w:t>/</w:t>
      </w:r>
      <w:r w:rsidRPr="00745B60" w:rsidR="00DB156E">
        <w:rPr>
          <w:rFonts w:ascii="Arial" w:hAnsi="Arial" w:cs="Arial"/>
        </w:rPr>
        <w:t>22</w:t>
      </w:r>
      <w:r w:rsidRPr="00745B60" w:rsidR="00085B51">
        <w:rPr>
          <w:rFonts w:ascii="Arial" w:hAnsi="Arial" w:cs="Arial"/>
        </w:rPr>
        <w:t>-</w:t>
      </w:r>
      <w:r w:rsidR="006C43EE">
        <w:rPr>
          <w:rFonts w:ascii="Arial" w:hAnsi="Arial" w:cs="Arial"/>
        </w:rPr>
        <w:t>19</w:t>
      </w:r>
    </w:p>
    <w:p w:rsidRPr="00745B60" w:rsidR="00934D58" w:rsidP="00934D58" w:rsidRDefault="00934D58">
      <w:pPr>
        <w:jc w:val="center"/>
        <w:rPr>
          <w:rFonts w:ascii="Arial" w:hAnsi="Arial" w:cs="Arial"/>
        </w:rPr>
      </w:pPr>
      <w:r w:rsidRPr="00745B60">
        <w:rPr>
          <w:rFonts w:ascii="Arial" w:hAnsi="Arial" w:cs="Arial"/>
        </w:rPr>
        <w:t>Z A P I S N I K</w:t>
      </w:r>
    </w:p>
    <w:p w:rsidRPr="00745B60" w:rsidR="00C273CB" w:rsidP="00934D58" w:rsidRDefault="00C273CB">
      <w:pPr>
        <w:jc w:val="both"/>
        <w:rPr>
          <w:rFonts w:ascii="Arial" w:hAnsi="Arial" w:cs="Arial"/>
        </w:rPr>
      </w:pPr>
    </w:p>
    <w:p w:rsidRPr="00745B60" w:rsidR="00754017" w:rsidP="006C43EE" w:rsidRDefault="00934D58">
      <w:pPr>
        <w:pStyle w:val="Default"/>
        <w:jc w:val="both"/>
      </w:pPr>
      <w:r w:rsidRPr="00745B60">
        <w:t>sa ročišta odr</w:t>
      </w:r>
      <w:r w:rsidRPr="00745B60" w:rsidR="006047F3">
        <w:t>žanog u Trgovačkom sudu u Zadru</w:t>
      </w:r>
      <w:r w:rsidRPr="00745B60" w:rsidR="00945BC3">
        <w:t>,</w:t>
      </w:r>
      <w:r w:rsidRPr="00745B60">
        <w:t xml:space="preserve"> dana </w:t>
      </w:r>
      <w:r w:rsidRPr="00745B60" w:rsidR="003E1584">
        <w:t>29. ožujka 2023</w:t>
      </w:r>
      <w:r w:rsidRPr="00745B60" w:rsidR="00054365">
        <w:t>.</w:t>
      </w:r>
      <w:r w:rsidRPr="00745B60">
        <w:t xml:space="preserve">, </w:t>
      </w:r>
      <w:r w:rsidRPr="00745B60" w:rsidR="00D1714E">
        <w:t xml:space="preserve">povodom </w:t>
      </w:r>
      <w:r w:rsidRPr="00745B60">
        <w:t xml:space="preserve">prijedloga za otvaranje stečajnog </w:t>
      </w:r>
      <w:r w:rsidRPr="00745B60" w:rsidR="00A9706E">
        <w:t>postupka 30 U HLADU j.d.o.o., Neviđane, Neviđane 232, OIB: 34259365782</w:t>
      </w:r>
      <w:r w:rsidRPr="00745B60" w:rsidR="00076762">
        <w:t>,</w:t>
      </w:r>
      <w:r w:rsidRPr="00745B60">
        <w:t xml:space="preserve"> a </w:t>
      </w:r>
      <w:r w:rsidRPr="00745B60" w:rsidR="00754017">
        <w:t xml:space="preserve">radi očitovanja o prijedlogu  za otvaranje stečajnog postupka i rasprave o pretpostavkama za otvaranje stečajnog postupka </w:t>
      </w:r>
    </w:p>
    <w:p w:rsidRPr="00745B60" w:rsidR="00934D58" w:rsidP="00934D58" w:rsidRDefault="00934D58">
      <w:pPr>
        <w:jc w:val="both"/>
        <w:rPr>
          <w:rFonts w:ascii="Arial" w:hAnsi="Arial" w:cs="Arial"/>
        </w:rPr>
      </w:pPr>
    </w:p>
    <w:p w:rsidRPr="00745B60" w:rsidR="006525A1" w:rsidP="006525A1" w:rsidRDefault="006525A1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 xml:space="preserve">Nazočni od suda: </w:t>
      </w:r>
    </w:p>
    <w:p w:rsidRPr="00745B60" w:rsidR="006525A1" w:rsidP="006525A1" w:rsidRDefault="006525A1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 xml:space="preserve">Ardena Bajlo, </w:t>
      </w:r>
      <w:r w:rsidRPr="00745B60" w:rsidR="000124EC">
        <w:rPr>
          <w:rFonts w:ascii="Arial" w:hAnsi="Arial" w:cs="Arial"/>
        </w:rPr>
        <w:t>sutkinja</w:t>
      </w:r>
    </w:p>
    <w:p w:rsidRPr="00745B60" w:rsidR="006525A1" w:rsidP="006525A1" w:rsidRDefault="003E1584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>Ante Rubelj</w:t>
      </w:r>
      <w:r w:rsidRPr="00745B60" w:rsidR="006525A1">
        <w:rPr>
          <w:rFonts w:ascii="Arial" w:hAnsi="Arial" w:cs="Arial"/>
        </w:rPr>
        <w:t>, zapisničar</w:t>
      </w:r>
    </w:p>
    <w:p w:rsidRPr="00745B60" w:rsidR="006525A1" w:rsidP="006525A1" w:rsidRDefault="006525A1">
      <w:pPr>
        <w:jc w:val="both"/>
        <w:rPr>
          <w:rFonts w:ascii="Arial" w:hAnsi="Arial" w:cs="Arial"/>
        </w:rPr>
      </w:pPr>
    </w:p>
    <w:p w:rsidRPr="00745B60" w:rsidR="006525A1" w:rsidP="006525A1" w:rsidRDefault="00854A47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>Počet</w:t>
      </w:r>
      <w:r w:rsidRPr="00745B60" w:rsidR="00DB156E">
        <w:rPr>
          <w:rFonts w:ascii="Arial" w:hAnsi="Arial" w:cs="Arial"/>
        </w:rPr>
        <w:t xml:space="preserve">ak u </w:t>
      </w:r>
      <w:r w:rsidRPr="00745B60" w:rsidR="00A9706E">
        <w:rPr>
          <w:rFonts w:ascii="Arial" w:hAnsi="Arial" w:cs="Arial"/>
        </w:rPr>
        <w:t>10,20</w:t>
      </w:r>
      <w:r w:rsidRPr="00745B60" w:rsidR="00E84861">
        <w:rPr>
          <w:rFonts w:ascii="Arial" w:hAnsi="Arial" w:cs="Arial"/>
        </w:rPr>
        <w:t xml:space="preserve"> </w:t>
      </w:r>
      <w:r w:rsidRPr="00745B60" w:rsidR="006525A1">
        <w:rPr>
          <w:rFonts w:ascii="Arial" w:hAnsi="Arial" w:cs="Arial"/>
        </w:rPr>
        <w:t>sati</w:t>
      </w:r>
    </w:p>
    <w:p w:rsidRPr="00745B60" w:rsidR="004A7321" w:rsidP="009769C3" w:rsidRDefault="004A7321">
      <w:pPr>
        <w:jc w:val="both"/>
        <w:rPr>
          <w:rFonts w:ascii="Arial" w:hAnsi="Arial" w:cs="Arial"/>
        </w:rPr>
      </w:pPr>
    </w:p>
    <w:p w:rsidRPr="00745B60" w:rsidR="009769C3" w:rsidP="009769C3" w:rsidRDefault="009769C3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>Utvrđuje se da su na ročište pristupili:</w:t>
      </w:r>
    </w:p>
    <w:p w:rsidRPr="00745B60" w:rsidR="00DB156E" w:rsidP="009769C3" w:rsidRDefault="00DB156E">
      <w:pPr>
        <w:jc w:val="both"/>
        <w:rPr>
          <w:rFonts w:ascii="Arial" w:hAnsi="Arial" w:cs="Arial"/>
        </w:rPr>
      </w:pPr>
    </w:p>
    <w:p w:rsidRPr="00745B60" w:rsidR="00A66C7A" w:rsidP="00A66C7A" w:rsidRDefault="00A66C7A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>Za stečajnog dužnika: nitko, dostava uredna</w:t>
      </w:r>
    </w:p>
    <w:p w:rsidRPr="00745B60" w:rsidR="00A66C7A" w:rsidP="00A66C7A" w:rsidRDefault="00A66C7A">
      <w:pPr>
        <w:jc w:val="both"/>
        <w:rPr>
          <w:rFonts w:ascii="Arial" w:hAnsi="Arial" w:cs="Arial"/>
        </w:rPr>
      </w:pPr>
    </w:p>
    <w:p w:rsidRPr="00745B60" w:rsidR="00A66C7A" w:rsidP="00A66C7A" w:rsidRDefault="00A66C7A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>Za predlagatelja:  nitko</w:t>
      </w:r>
    </w:p>
    <w:p w:rsidRPr="00745B60" w:rsidR="003E1584" w:rsidP="00A66C7A" w:rsidRDefault="003E1584">
      <w:pPr>
        <w:jc w:val="both"/>
        <w:rPr>
          <w:rFonts w:ascii="Arial" w:hAnsi="Arial" w:cs="Arial"/>
        </w:rPr>
      </w:pPr>
    </w:p>
    <w:p w:rsidRPr="00745B60" w:rsidR="00A66C7A" w:rsidP="00A66C7A" w:rsidRDefault="00A66C7A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 xml:space="preserve">Sud donosi </w:t>
      </w:r>
    </w:p>
    <w:p w:rsidRPr="00745B60" w:rsidR="00A66C7A" w:rsidP="00A66C7A" w:rsidRDefault="00A66C7A">
      <w:pPr>
        <w:jc w:val="both"/>
        <w:rPr>
          <w:rFonts w:ascii="Arial" w:hAnsi="Arial" w:cs="Arial"/>
        </w:rPr>
      </w:pPr>
    </w:p>
    <w:p w:rsidRPr="00745B60" w:rsidR="00A66C7A" w:rsidP="00A66C7A" w:rsidRDefault="00A66C7A">
      <w:pPr>
        <w:jc w:val="center"/>
        <w:rPr>
          <w:rFonts w:ascii="Arial" w:hAnsi="Arial" w:cs="Arial"/>
        </w:rPr>
      </w:pPr>
      <w:r w:rsidRPr="00745B60">
        <w:rPr>
          <w:rFonts w:ascii="Arial" w:hAnsi="Arial" w:cs="Arial"/>
        </w:rPr>
        <w:t xml:space="preserve">r j e š e nj e </w:t>
      </w:r>
    </w:p>
    <w:p w:rsidRPr="00745B60" w:rsidR="00A66C7A" w:rsidP="00A66C7A" w:rsidRDefault="00A66C7A">
      <w:pPr>
        <w:jc w:val="both"/>
        <w:rPr>
          <w:rFonts w:ascii="Arial" w:hAnsi="Arial" w:cs="Arial"/>
          <w:b/>
        </w:rPr>
      </w:pPr>
    </w:p>
    <w:p w:rsidRPr="00745B60" w:rsidR="003E1584" w:rsidP="003E1584" w:rsidRDefault="003E1584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>Utvrđuje se da nema uvjeta za održavanje ročišta jer zastupnik po zakonu stečajnog dužnika nije pristupio na ročište.</w:t>
      </w:r>
    </w:p>
    <w:p w:rsidRPr="00745B60" w:rsidR="00A66C7A" w:rsidP="00A66C7A" w:rsidRDefault="00A66C7A">
      <w:pPr>
        <w:jc w:val="both"/>
        <w:rPr>
          <w:rFonts w:ascii="Arial" w:hAnsi="Arial" w:cs="Arial"/>
        </w:rPr>
      </w:pPr>
    </w:p>
    <w:p w:rsidRPr="00745B60" w:rsidR="003A22A8" w:rsidP="003A22A8" w:rsidRDefault="003A22A8">
      <w:pPr>
        <w:jc w:val="both"/>
        <w:rPr>
          <w:rFonts w:ascii="Arial" w:hAnsi="Arial" w:cs="Arial"/>
        </w:rPr>
      </w:pPr>
      <w:r w:rsidRPr="00745B60">
        <w:rPr>
          <w:rFonts w:ascii="Arial" w:hAnsi="Arial" w:cs="Arial"/>
        </w:rPr>
        <w:t xml:space="preserve">Dovršeno u </w:t>
      </w:r>
      <w:r w:rsidRPr="00745B60" w:rsidR="004E38CC">
        <w:rPr>
          <w:rFonts w:ascii="Arial" w:hAnsi="Arial" w:cs="Arial"/>
        </w:rPr>
        <w:t>10,2</w:t>
      </w:r>
      <w:r w:rsidRPr="00745B60" w:rsidR="00A9706E">
        <w:rPr>
          <w:rFonts w:ascii="Arial" w:hAnsi="Arial" w:cs="Arial"/>
        </w:rPr>
        <w:t>5</w:t>
      </w:r>
      <w:r w:rsidRPr="00745B60">
        <w:rPr>
          <w:rFonts w:ascii="Arial" w:hAnsi="Arial" w:cs="Arial"/>
        </w:rPr>
        <w:t xml:space="preserve"> sati</w:t>
      </w:r>
    </w:p>
    <w:p w:rsidRPr="00745B60" w:rsidR="003A22A8" w:rsidP="003A22A8" w:rsidRDefault="003A22A8">
      <w:pPr>
        <w:jc w:val="both"/>
        <w:rPr>
          <w:rFonts w:ascii="Arial" w:hAnsi="Arial" w:cs="Arial"/>
        </w:rPr>
      </w:pPr>
    </w:p>
    <w:p w:rsidRPr="00745B60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745B60" w:rsidR="003A22A8" w:rsidP="003A22A8" w:rsidRDefault="003A22A8">
      <w:pPr>
        <w:rPr>
          <w:rFonts w:ascii="Arial" w:hAnsi="Arial" w:cs="Arial"/>
        </w:rPr>
      </w:pPr>
      <w:r w:rsidRPr="00745B60">
        <w:rPr>
          <w:rFonts w:ascii="Arial" w:hAnsi="Arial" w:cs="Arial"/>
        </w:rPr>
        <w:t>Zapisničar</w:t>
      </w:r>
      <w:r w:rsidRPr="00745B60">
        <w:rPr>
          <w:rFonts w:ascii="Arial" w:hAnsi="Arial" w:cs="Arial"/>
        </w:rPr>
        <w:tab/>
      </w:r>
      <w:r w:rsidRPr="00745B60">
        <w:rPr>
          <w:rFonts w:ascii="Arial" w:hAnsi="Arial" w:cs="Arial"/>
        </w:rPr>
        <w:tab/>
      </w:r>
      <w:r w:rsidRPr="00745B60">
        <w:rPr>
          <w:rFonts w:ascii="Arial" w:hAnsi="Arial" w:cs="Arial"/>
        </w:rPr>
        <w:tab/>
      </w:r>
      <w:r w:rsidRPr="00745B60">
        <w:rPr>
          <w:rFonts w:ascii="Arial" w:hAnsi="Arial" w:cs="Arial"/>
        </w:rPr>
        <w:tab/>
      </w:r>
      <w:r w:rsidRPr="00745B60">
        <w:rPr>
          <w:rFonts w:ascii="Arial" w:hAnsi="Arial" w:cs="Arial"/>
        </w:rPr>
        <w:tab/>
      </w:r>
      <w:r w:rsidRPr="00745B60">
        <w:rPr>
          <w:rFonts w:ascii="Arial" w:hAnsi="Arial" w:cs="Arial"/>
        </w:rPr>
        <w:tab/>
        <w:t xml:space="preserve">          Sutkinja</w:t>
      </w:r>
    </w:p>
    <w:p w:rsidRPr="00745B60" w:rsidR="003A22A8" w:rsidP="003A22A8" w:rsidRDefault="003A22A8">
      <w:pPr>
        <w:rPr>
          <w:rFonts w:ascii="Arial" w:hAnsi="Arial" w:cs="Arial"/>
        </w:rPr>
      </w:pPr>
    </w:p>
    <w:p w:rsidRPr="00745B60" w:rsidR="003A22A8" w:rsidP="003A22A8" w:rsidRDefault="003A22A8">
      <w:pPr>
        <w:rPr>
          <w:rFonts w:ascii="Arial" w:hAnsi="Arial" w:cs="Arial"/>
        </w:rPr>
      </w:pPr>
    </w:p>
    <w:p w:rsidRPr="00745B60" w:rsidR="00A9706E" w:rsidP="003A22A8" w:rsidRDefault="00A9706E">
      <w:pPr>
        <w:rPr>
          <w:rFonts w:ascii="Arial" w:hAnsi="Arial" w:cs="Arial"/>
        </w:rPr>
      </w:pPr>
    </w:p>
    <w:p w:rsidRPr="00745B60" w:rsidR="003A22A8" w:rsidP="003A22A8" w:rsidRDefault="003A22A8">
      <w:pPr>
        <w:rPr>
          <w:rFonts w:ascii="Arial" w:hAnsi="Arial" w:cs="Arial"/>
        </w:rPr>
      </w:pPr>
    </w:p>
    <w:sectPr w:rsidRPr="00745B60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F119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60D03">
      <w:rPr>
        <w:rFonts w:ascii="Arial" w:hAnsi="Arial" w:cs="Arial"/>
      </w:rPr>
      <w:t>373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6C43EE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E38CC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C43EE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5B60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39CF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19C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9706E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0D03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  <w15:docId w15:val="{0AAE03AF-A96E-4CA2-992D-C4E204AEF63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Default" w:customStyle="true">
    <w:name w:val="Default"/>
    <w:rsid w:val="00A9706E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839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39C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39C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39C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39C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2023.</izvorni_sadrzaj>
    <derivirana_varijabla naziv="DomainObject.StvarniPocetakDatum_1">29. ožujka 2023.</derivirana_varijabla>
  </DomainObject.StvarniPocetakDatum>
  <DomainObject.StvarniZavrsetakDatum>
    <izvorni_sadrzaj>29. ožujka 2023.</izvorni_sadrzaj>
    <derivirana_varijabla naziv="DomainObject.StvarniZavrsetakDatum_1">29. ožujka 2023.</derivirana_varijabla>
  </DomainObject.StvarniZavrsetakDatum>
  <DomainObject.PlaniraniZavrsetakDatum>
    <izvorni_sadrzaj>29. ožujka 2023.</izvorni_sadrzaj>
    <derivirana_varijabla naziv="DomainObject.PlaniraniZavrsetakDatum_1">29. ožujka 2023.</derivirana_varijabla>
  </DomainObject.PlaniraniZavrsetakDatum>
  <DomainObject.PlaniraniPocetakDatum>
    <izvorni_sadrzaj>29. ožujka 2023.</izvorni_sadrzaj>
    <derivirana_varijabla naziv="DomainObject.PlaniraniPocetakDatum_1">29. ožujka 2023.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2023.</izvorni_sadrzaj>
    <derivirana_varijabla naziv="DomainObject.Zapisnik.DatumKreiranja_1">29.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St-373/2022-19</izvorni_sadrzaj>
    <derivirana_varijabla naziv="DomainObject.Zapisnik.Oznaka_1">St-373/2022-19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2022.</izvorni_sadrzaj>
    <derivirana_varijabla naziv="DomainObject.Predmet.DatumIzradeOptuznogAkta_1">7. studenog 2022.</derivirana_varijabla>
  </DomainObject.Predmet.DatumIzradeOptuznogAkta>
  <DomainObject.Predmet.DatumIzradeOptuznogAktaFormated>
    <izvorni_sadrzaj>7.11.2022.</izvorni_sadrzaj>
    <derivirana_varijabla naziv="DomainObject.Predmet.DatumIzradeOptuznogAktaFormated_1">7.11.2022.</derivirana_varijabla>
  </DomainObject.Predmet.DatumIzradeOptuznogAktaFormated>
  <DomainObject.Predmet.DatumOsnivanja>
    <izvorni_sadrzaj>7. studenog 2022.</izvorni_sadrzaj>
    <derivirana_varijabla naziv="DomainObject.Predmet.DatumOsnivanja_1">7.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2022.</izvorni_sadrzaj>
    <derivirana_varijabla naziv="DomainObject.Predmet.DatumPrimitkaOptuznogAkta_1">7.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St-373/2022</izvorni_sadrzaj>
    <derivirana_varijabla naziv="DomainObject.Predmet.OznakaBroj_1">St-373/2022</derivirana_varijabla>
  </DomainObject.Predmet.OznakaBroj>
  <DomainObject.Predmet.OznakaBrojOptuznogAkta>
    <izvorni_sadrzaj>04-06-22-5304</izvorni_sadrzaj>
    <derivirana_varijabla naziv="DomainObject.Predmet.OznakaBrojOptuznogAkta_1">04-06-22-5304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30 U HLADU jednostavno društvo s ograničenom odgovornošću za usluge</izvorni_sadrzaj>
    <derivirana_varijabla naziv="DomainObject.Predmet.ProtustrankaFormated_1">  30 U HLADU jednostavno društvo s ograničenom odgovornošću za usluge</derivirana_varijabla>
  </DomainObject.Predmet.ProtustrankaFormated>
  <DomainObject.Predmet.ProtustrankaFormatedOIB>
    <izvorni_sadrzaj>  30 U HLADU jednostavno društvo s ograničenom odgovornošću za usluge, OIB 34259365782</izvorni_sadrzaj>
    <derivirana_varijabla naziv="DomainObject.Predmet.ProtustrankaFormatedOIB_1">  30 U HLADU jednostavno društvo s ograničenom odgovornošću za usluge, OIB 34259365782</derivirana_varijabla>
  </DomainObject.Predmet.ProtustrankaFormatedOIB>
  <DomainObject.Predmet.ProtustrankaFormatedWithAdress>
    <izvorni_sadrzaj> 30 U HLADU jednostavno društvo s ograničenom odgovornošću za usluge, Neviđane 232, 23271 Neviđane</izvorni_sadrzaj>
    <derivirana_varijabla naziv="DomainObject.Predmet.ProtustrankaFormatedWithAdress_1"> 30 U HLADU jednostavno društvo s ograničenom odgovornošću za usluge, Neviđane 232, 23271 Neviđane</derivirana_varijabla>
  </DomainObject.Predmet.ProtustrankaFormatedWithAdress>
  <DomainObject.Predmet.ProtustrankaFormatedWithAdressOIB>
    <izvorni_sadrzaj> 30 U HLADU jednostavno društvo s ograničenom odgovornošću za usluge, OIB 34259365782, Neviđane 232, 23271 Neviđane</izvorni_sadrzaj>
    <derivirana_varijabla naziv="DomainObject.Predmet.ProtustrankaFormatedWithAdressOIB_1"> 30 U HLADU jednostavno društvo s ograničenom odgovornošću za usluge, OIB 34259365782, Neviđane 232, 23271 Neviđane</derivirana_varijabla>
  </DomainObject.Predmet.ProtustrankaFormatedWithAdressOIB>
  <DomainObject.Predmet.ProtustrankaWithAdress>
    <izvorni_sadrzaj>30 U HLADU jednostavno društvo s ograničenom odgovornošću za usluge Neviđane 232, 23271 Neviđane</izvorni_sadrzaj>
    <derivirana_varijabla naziv="DomainObject.Predmet.ProtustrankaWithAdress_1">30 U HLADU jednostavno društvo s ograničenom odgovornošću za usluge Neviđane 232, 23271 Neviđane</derivirana_varijabla>
  </DomainObject.Predmet.ProtustrankaWithAdress>
  <DomainObject.Predmet.ProtustrankaWithAdressOIB>
    <izvorni_sadrzaj>30 U HLADU jednostavno društvo s ograničenom odgovornošću za usluge, OIB 34259365782, Neviđane 232, 23271 Neviđane</izvorni_sadrzaj>
    <derivirana_varijabla naziv="DomainObject.Predmet.ProtustrankaWithAdressOIB_1">30 U HLADU jednostavno društvo s ograničenom odgovornošću za usluge, OIB 34259365782, Neviđane 232, 23271 Neviđane</derivirana_varijabla>
  </DomainObject.Predmet.ProtustrankaWithAdressOIB>
  <DomainObject.Predmet.ProtustrankaNazivFormated>
    <izvorni_sadrzaj>30 U HLADU jednostavno društvo s ograničenom odgovornošću za usluge</izvorni_sadrzaj>
    <derivirana_varijabla naziv="DomainObject.Predmet.ProtustrankaNazivFormated_1">30 U HLADU jednostavno društvo s ograničenom odgovornošću za usluge</derivirana_varijabla>
  </DomainObject.Predmet.ProtustrankaNazivFormated>
  <DomainObject.Predmet.ProtustrankaNazivFormatedOIB>
    <izvorni_sadrzaj>30 U HLADU jednostavno društvo s ograničenom odgovornošću za usluge, OIB 34259365782</izvorni_sadrzaj>
    <derivirana_varijabla naziv="DomainObject.Predmet.ProtustrankaNazivFormatedOIB_1">30 U HLADU jednostavno društvo s ograničenom odgovornošću za usluge, OIB 34259365782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30 U HLADU jednostavno društvo s ograničenom odgovornošću za usluge</item>
    </izvorni_sadrzaj>
    <derivirana_varijabla naziv="DomainObject.Predmet.ProtuStrankaListFormated_1">
      <item>30 U HLADU jednostavno društvo s ograničenom odgovornošću za usluge</item>
    </derivirana_varijabla>
  </DomainObject.Predmet.ProtuStrankaListFormated>
  <DomainObject.Predmet.ProtuStrankaListFormatedOIB>
    <izvorni_sadrzaj>
      <item>30 U HLADU jednostavno društvo s ograničenom odgovornošću za usluge, OIB 34259365782</item>
    </izvorni_sadrzaj>
    <derivirana_varijabla naziv="DomainObject.Predmet.ProtuStrankaListFormatedOIB_1">
      <item>30 U HLADU jednostavno društvo s ograničenom odgovornošću za usluge, OIB 34259365782</item>
    </derivirana_varijabla>
  </DomainObject.Predmet.ProtuStrankaListFormatedOIB>
  <DomainObject.Predmet.ProtuStrankaListFormatedWithAdress>
    <izvorni_sadrzaj>
      <item>30 U HLADU jednostavno društvo s ograničenom odgovornošću za usluge, Neviđane 232, 23271 Neviđane</item>
    </izvorni_sadrzaj>
    <derivirana_varijabla naziv="DomainObject.Predmet.ProtuStrankaListFormatedWithAdress_1">
      <item>30 U HLADU jednostavno društvo s ograničenom odgovornošću za usluge, Neviđane 232, 23271 Neviđane</item>
    </derivirana_varijabla>
  </DomainObject.Predmet.ProtuStrankaListFormatedWithAdress>
  <DomainObject.Predmet.ProtuStrankaListFormatedWithAdressOIB>
    <izvorni_sadrzaj>
      <item>30 U HLADU jednostavno društvo s ograničenom odgovornošću za usluge, OIB 34259365782, Neviđane 232, 23271 Neviđane</item>
    </izvorni_sadrzaj>
    <derivirana_varijabla naziv="DomainObject.Predmet.ProtuStrankaListFormatedWithAdressOIB_1">
      <item>30 U HLADU jednostavno društvo s ograničenom odgovornošću za usluge, OIB 34259365782, Neviđane 232, 23271 Neviđane</item>
    </derivirana_varijabla>
  </DomainObject.Predmet.ProtuStrankaListFormatedWithAdressOIB>
  <DomainObject.Predmet.ProtuStrankaListNazivFormated>
    <izvorni_sadrzaj>
      <item>30 U HLADU jednostavno društvo s ograničenom odgovornošću za usluge</item>
    </izvorni_sadrzaj>
    <derivirana_varijabla naziv="DomainObject.Predmet.ProtuStrankaListNazivFormated_1">
      <item>30 U HLADU jednostavno društvo s ograničenom odgovornošću za usluge</item>
    </derivirana_varijabla>
  </DomainObject.Predmet.ProtuStrankaListNazivFormated>
  <DomainObject.Predmet.ProtuStrankaListNazivFormatedOIB>
    <izvorni_sadrzaj>
      <item>30 U HLADU jednostavno društvo s ograničenom odgovornošću za usluge, OIB 34259365782</item>
    </izvorni_sadrzaj>
    <derivirana_varijabla naziv="DomainObject.Predmet.ProtuStrankaListNazivFormatedOIB_1">
      <item>30 U HLADU jednostavno društvo s ograničenom odgovornošću za usluge, OIB 34259365782</item>
    </derivirana_varijabla>
  </DomainObject.Predmet.ProtuStrankaListNazivFormatedOIB>
  <DomainObject.Predmet.OstaliListFormated>
    <izvorni_sadrzaj>
      <item>Antonija Juratovac</item>
    </izvorni_sadrzaj>
    <derivirana_varijabla naziv="DomainObject.Predmet.OstaliListFormated_1">
      <item>Antonija Juratovac</item>
    </derivirana_varijabla>
  </DomainObject.Predmet.OstaliListFormated>
  <DomainObject.Predmet.OstaliListFormatedOIB>
    <izvorni_sadrzaj>
      <item>Antonija Juratovac, OIB 00105215713</item>
    </izvorni_sadrzaj>
    <derivirana_varijabla naziv="DomainObject.Predmet.OstaliListFormatedOIB_1">
      <item>Antonija Juratovac, OIB 00105215713</item>
    </derivirana_varijabla>
  </DomainObject.Predmet.OstaliListFormatedOIB>
  <DomainObject.Predmet.OstaliListFormatedWithAdress>
    <izvorni_sadrzaj>
      <item>Antonija Juratovac, Otočka Cesta 16, 23262 Neviđane</item>
    </izvorni_sadrzaj>
    <derivirana_varijabla naziv="DomainObject.Predmet.OstaliListFormatedWithAdress_1">
      <item>Antonija Juratovac, Otočka Cesta 16, 23262 Neviđane</item>
    </derivirana_varijabla>
  </DomainObject.Predmet.OstaliListFormatedWithAdress>
  <DomainObject.Predmet.OstaliListFormatedWithAdressOIB>
    <izvorni_sadrzaj>
      <item>Antonija Juratovac, OIB 00105215713, Otočka Cesta 16, 23262 Neviđane</item>
    </izvorni_sadrzaj>
    <derivirana_varijabla naziv="DomainObject.Predmet.OstaliListFormatedWithAdressOIB_1">
      <item>Antonija Juratovac, OIB 00105215713, Otočka Cesta 16, 23262 Neviđane</item>
    </derivirana_varijabla>
  </DomainObject.Predmet.OstaliListFormatedWithAdressOIB>
  <DomainObject.Predmet.OstaliListNazivFormated>
    <izvorni_sadrzaj>
      <item>Antonija Juratovac</item>
    </izvorni_sadrzaj>
    <derivirana_varijabla naziv="DomainObject.Predmet.OstaliListNazivFormated_1">
      <item>Antonija Juratovac</item>
    </derivirana_varijabla>
  </DomainObject.Predmet.OstaliListNazivFormated>
  <DomainObject.Predmet.OstaliListNazivFormatedOIB>
    <izvorni_sadrzaj>
      <item>Antonija Juratovac, OIB 00105215713</item>
    </izvorni_sadrzaj>
    <derivirana_varijabla naziv="DomainObject.Predmet.OstaliListNazivFormatedOIB_1">
      <item>Antonija Juratovac, OIB 00105215713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2023.</izvorni_sadrzaj>
    <derivirana_varijabla naziv="DomainObject.Datum_1">29. ožujka 2023.</derivirana_varijabla>
  </DomainObject.Datum>
  <DomainObject.PoslovniBrojDokumenta>
    <izvorni_sadrzaj>St-373/2022-19</izvorni_sadrzaj>
    <derivirana_varijabla naziv="DomainObject.PoslovniBrojDokumenta_1">St-373/2022-19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30 U HLADU jednostavno društvo s ograničenom odgovornošću za usluge</izvorni_sadrzaj>
    <derivirana_varijabla naziv="DomainObject.Predmet.ProtustrankaIDrugi_1">30 U HLADU jednostavno društvo s ograničenom odgovornošću za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30 U HLADU jednostavno društvo s ograničenom odgovornošću za usluge, OIB 34259365782, Neviđane 232, 23271 Neviđane</izvorni_sadrzaj>
    <derivirana_varijabla naziv="DomainObject.Predmet.ProtustrankaIDrugiAdressOIB_1">30 U HLADU jednostavno društvo s ograničenom odgovornošću za usluge, OIB 34259365782, Neviđane 232, 23271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30 U HLADU jednostavno društvo s ograničenom odgovornošću za usluge</item>
      <item>Financijska agencija (FINA)</item>
      <item>Antonija Juratovac</item>
    </izvorni_sadrzaj>
    <derivirana_varijabla naziv="DomainObject.Predmet.SudioniciListNaziv_1">
      <item>30 U HLADU jednostavno društvo s ograničenom odgovornošću za usluge</item>
      <item>Financijska agencija (FINA)</item>
      <item>Antonija Juratovac</item>
    </derivirana_varijabla>
  </DomainObject.Predmet.SudioniciListNaziv>
  <DomainObject.Predmet.SudioniciListAdressOIB>
    <izvorni_sadrzaj>
      <item>30 U HLADU jednostavno društvo s ograničenom odgovornošću za usluge, OIB 34259365782, Neviđane 232,23271 Neviđane</item>
      <item>Financijska agencija (FINA), OIB 85821130368, IVANA DANILA 4,23000 Zadar</item>
      <item>Antonija Juratovac, OIB 00105215713, Otočka Cesta 16,23262 Neviđane</item>
    </izvorni_sadrzaj>
    <derivirana_varijabla naziv="DomainObject.Predmet.SudioniciListAdressOIB_1">
      <item>30 U HLADU jednostavno društvo s ograničenom odgovornošću za usluge, OIB 34259365782, Neviđane 232,23271 Neviđane</item>
      <item>Financijska agencija (FINA), OIB 85821130368, IVANA DANILA 4,23000 Zadar</item>
      <item>Antonija Juratovac, OIB 00105215713, Otočka Cesta 16,23262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34259365782</item>
      <item>, OIB 85821130368</item>
      <item>, OIB 00105215713</item>
    </izvorni_sadrzaj>
    <derivirana_varijabla naziv="DomainObject.Predmet.SudioniciListNazivOIB_1">
      <item>, OIB 34259365782</item>
      <item>, OIB 85821130368</item>
      <item>, OIB 00105215713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2022.</izvorni_sadrzaj>
    <derivirana_varijabla naziv="DomainObject.Predmet.DatumPocetkaProcesa_1">7.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20228-AF69-4F5F-89A2-58F5EC6A79F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615</properties:Characters>
  <properties:Lines>34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2023-03-29T08:22:00Z</dcterms:created>
  <dc:creator>Ardena Bajlo</dc:creator>
  <cp:lastModifiedBy>Ante Rubelj</cp:lastModifiedBy>
  <cp:lastPrinted>2022-04-20T07:49:00Z</cp:lastPrinted>
  <dcterms:modified xmlns:xsi="http://www.w3.org/2001/XMLSchema-instance" xsi:type="dcterms:W3CDTF">2023-03-29T12:08:00Z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St-373/2022-19 / Zapisnik - Ročište radi izjašnjenja o prijedlogu za otvaranje steč.post (1 St-373-2022--povodom prijedloga za otvaranje stečaja-29.3.23.po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